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B3" w:rsidRPr="00E2421A" w:rsidRDefault="000C6AB3" w:rsidP="000C6AB3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1A">
        <w:rPr>
          <w:rFonts w:ascii="Times New Roman" w:hAnsi="Times New Roman" w:cs="Times New Roman"/>
          <w:b/>
          <w:sz w:val="28"/>
          <w:szCs w:val="28"/>
        </w:rPr>
        <w:t>О гарантиях, предоставляемых законом беременным женщинам при расторжении трудового договора.</w:t>
      </w:r>
    </w:p>
    <w:p w:rsidR="000C6AB3" w:rsidRPr="00E2421A" w:rsidRDefault="000C6AB3" w:rsidP="000C6AB3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6AB3" w:rsidRPr="00E2421A" w:rsidRDefault="000C6AB3" w:rsidP="000C6AB3">
      <w:pPr>
        <w:ind w:left="-284"/>
        <w:rPr>
          <w:rFonts w:ascii="Times New Roman" w:hAnsi="Times New Roman" w:cs="Times New Roman"/>
          <w:sz w:val="28"/>
          <w:szCs w:val="28"/>
        </w:rPr>
      </w:pPr>
      <w:r w:rsidRPr="00E2421A">
        <w:rPr>
          <w:rFonts w:ascii="Times New Roman" w:hAnsi="Times New Roman" w:cs="Times New Roman"/>
          <w:sz w:val="28"/>
          <w:szCs w:val="28"/>
        </w:rPr>
        <w:t>В целях установления государственных гарантий трудовых прав и свобод граждан, создания благоприятных условий труда, а также защиты прав и интересов работников и работодателей органами государственной власти Российской Федерации было разработано соответствующее трудовое законодательство, основу которого составляет Трудовой кодекс Российской Федерации, который был принят в 2001 году.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t>Однако практика прокурорского надзора показывает, что не все граждане обладают полной и достоверной информацией, касающейся их трудовых прав и обязанностей, а вопросы соблюдения трудового законодательства, в том числе и вопросы, связанные с гарантиями, предоставляемыми законом беременным женщинам при расторжении трудового договора, своей актуальности не утратили.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t>В этой связи прокуратура Хабаровского края разъясняет следующее: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rPr>
          <w:u w:val="single"/>
        </w:rPr>
        <w:t>Во-первых</w:t>
      </w:r>
      <w:r w:rsidRPr="00E2421A">
        <w:t xml:space="preserve">, в соответствии с действующим законодательством расторжение трудового договора по инициативе работодателя с беременной женщиной не допускается. 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t>Исключением из этого правила является лишь случаи ликвидации организации либо прекращения деятельности индивидуальным предпринимателем.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rPr>
          <w:u w:val="single"/>
        </w:rPr>
        <w:t>Во-вторых</w:t>
      </w:r>
      <w:r w:rsidRPr="00E2421A">
        <w:t xml:space="preserve">,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t xml:space="preserve">Здесь необходимо отметить, что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 w:rsidRPr="00E2421A">
        <w:t>предоставлять медицинскую справку</w:t>
      </w:r>
      <w:proofErr w:type="gramEnd"/>
      <w:r w:rsidRPr="00E2421A">
        <w:t>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proofErr w:type="gramStart"/>
      <w:r w:rsidRPr="00E2421A">
        <w:rPr>
          <w:u w:val="single"/>
        </w:rPr>
        <w:t>В-третьих</w:t>
      </w:r>
      <w:r w:rsidRPr="00E2421A">
        <w:t>, увольнение женщины в связи с истечением срока трудового договора в период ее беременности допускается,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</w:t>
      </w:r>
      <w:proofErr w:type="gramEnd"/>
      <w:r w:rsidRPr="00E2421A">
        <w:t xml:space="preserve"> женщина может выполнять с учетом ее состояния здоровья. </w:t>
      </w:r>
    </w:p>
    <w:p w:rsidR="000C6AB3" w:rsidRPr="00E2421A" w:rsidRDefault="000C6AB3" w:rsidP="000C6AB3">
      <w:pPr>
        <w:pStyle w:val="ConsPlusNormal"/>
        <w:ind w:left="-284" w:firstLine="709"/>
        <w:jc w:val="both"/>
      </w:pPr>
      <w:r w:rsidRPr="00E2421A">
        <w:lastRenderedPageBreak/>
        <w:t>Однако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DF3231" w:rsidRDefault="00DF3231"/>
    <w:sectPr w:rsidR="00DF3231" w:rsidSect="007073A9">
      <w:pgSz w:w="11907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3"/>
    <w:rsid w:val="000834C6"/>
    <w:rsid w:val="000C6AB3"/>
    <w:rsid w:val="00152EAC"/>
    <w:rsid w:val="00167AFD"/>
    <w:rsid w:val="00184780"/>
    <w:rsid w:val="0037759D"/>
    <w:rsid w:val="004072D1"/>
    <w:rsid w:val="0042435E"/>
    <w:rsid w:val="004254E7"/>
    <w:rsid w:val="004472AB"/>
    <w:rsid w:val="004D414B"/>
    <w:rsid w:val="00527391"/>
    <w:rsid w:val="00560199"/>
    <w:rsid w:val="005B7903"/>
    <w:rsid w:val="005B7DCA"/>
    <w:rsid w:val="00610E02"/>
    <w:rsid w:val="00611DF7"/>
    <w:rsid w:val="006A15B2"/>
    <w:rsid w:val="007073A9"/>
    <w:rsid w:val="00772D00"/>
    <w:rsid w:val="00891A16"/>
    <w:rsid w:val="00895A16"/>
    <w:rsid w:val="00912B91"/>
    <w:rsid w:val="00AC5868"/>
    <w:rsid w:val="00B53285"/>
    <w:rsid w:val="00C60E92"/>
    <w:rsid w:val="00DF3231"/>
    <w:rsid w:val="00E06CE5"/>
    <w:rsid w:val="00E91CA5"/>
    <w:rsid w:val="00EF3D8D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3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0C6AB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3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0C6AB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2016-09-22T00:51:00Z</dcterms:created>
  <dcterms:modified xsi:type="dcterms:W3CDTF">2016-09-22T00:52:00Z</dcterms:modified>
</cp:coreProperties>
</file>